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Tenn. Code Ann. § 66-28-301, you may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retain only lawful, documented deductions from my deposit.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Tenn. Code Ann. § 66-28-301(c), your failure to meet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statute's escrow and damage-listing requirements forfeits your right to retain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any portion of my deposit, entitling me to a full refund.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general sessions court without further notice. I have retained documentation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of 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getmydepositback.org/tennessee-security-deposit-demand-letter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