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Okla. Stat. tit. 41, § 115,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45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Okla. Stat. tit. 41, § 115, you must return the deposit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and prepaid rent due, prevailing-party attorney fees are recoverable, and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willful misappropriation of an escrowed deposit is a criminal offense. Should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this 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getmydepositback.org/oklahoma-security-deposit-demand-letter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