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Miss. Code Ann. § 89-8-21,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45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Miss. Code Ann. § 89-8-21, retention of my deposit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absence of good faith exposes you to damages of up to $200 in addition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actual damages, including the full amount wrongfully withheld. Should this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justice court without further notice. I have retained documentation of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getmydepositback.org/mississippi-security-deposit-demand-letter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