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Mich. Comp. Laws § 554.609, you were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to return my deposit with any lawful itemized deductions within 30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Mich. Comp. Laws § 554.613(2), retaining my deposit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without commencing a court action within 45 days makes you liable for double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amount of the deposit retained. Should this matter proceed to court, I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will seek all damages the statute 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getmydepositback.org/michigan-security-deposit-demand-letter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